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6F04F" w14:textId="035F96DA" w:rsidR="006A512D" w:rsidRDefault="00201725">
      <w:pPr>
        <w:spacing w:before="260" w:after="60"/>
      </w:pPr>
      <w:r>
        <w:rPr>
          <w:rFonts w:ascii="Calibri" w:eastAsia="Calibri" w:hAnsi="Calibri" w:cs="Calibri"/>
          <w:b/>
          <w:bCs/>
          <w:color w:val="3B1F6B"/>
          <w:sz w:val="34"/>
          <w:szCs w:val="34"/>
        </w:rPr>
        <w:t xml:space="preserve">Stop Work - </w:t>
      </w:r>
      <w:r w:rsidR="00000000">
        <w:rPr>
          <w:rFonts w:ascii="Calibri" w:eastAsia="Calibri" w:hAnsi="Calibri" w:cs="Calibri"/>
          <w:b/>
          <w:bCs/>
          <w:color w:val="3B1F6B"/>
          <w:sz w:val="34"/>
          <w:szCs w:val="34"/>
        </w:rPr>
        <w:t>Out of Office Message</w:t>
      </w:r>
    </w:p>
    <w:p w14:paraId="075D4836" w14:textId="2B9C28B1" w:rsidR="006A512D" w:rsidRDefault="00000000" w:rsidP="0022302B">
      <w:pPr>
        <w:spacing w:after="200"/>
      </w:pPr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A step-by-step guide for members taking part in Protected Industrial Action</w:t>
      </w:r>
    </w:p>
    <w:p w14:paraId="20A7F96D" w14:textId="77777777" w:rsidR="006A512D" w:rsidRDefault="00000000">
      <w:pPr>
        <w:spacing w:before="320" w:after="160"/>
      </w:pPr>
      <w:r>
        <w:rPr>
          <w:rFonts w:ascii="Calibri" w:eastAsia="Calibri" w:hAnsi="Calibri" w:cs="Calibri"/>
          <w:b/>
          <w:bCs/>
          <w:color w:val="3B1F6B"/>
          <w:sz w:val="28"/>
          <w:szCs w:val="28"/>
        </w:rPr>
        <w:t>Step 1: Choose your template and copy the text</w:t>
      </w:r>
    </w:p>
    <w:p w14:paraId="67189676" w14:textId="77777777" w:rsidR="006A512D" w:rsidRDefault="00000000">
      <w:pPr>
        <w:spacing w:after="120"/>
      </w:pPr>
      <w:r>
        <w:rPr>
          <w:rFonts w:ascii="Calibri" w:eastAsia="Calibri" w:hAnsi="Calibri" w:cs="Calibri"/>
          <w:sz w:val="22"/>
          <w:szCs w:val="22"/>
        </w:rPr>
        <w:t>Use the internal version for colleagues within the department, and the external version for members of the public, stakeholders and other agencies. Copy the text below into your automatic reply.</w:t>
      </w:r>
    </w:p>
    <w:tbl>
      <w:tblPr>
        <w:tblW w:w="936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A512D" w14:paraId="172E98DD" w14:textId="77777777">
        <w:tc>
          <w:tcPr>
            <w:tcW w:w="9360" w:type="dxa"/>
            <w:shd w:val="clear" w:color="auto" w:fill="FFFFFF"/>
            <w:tcMar>
              <w:top w:w="220" w:type="dxa"/>
              <w:left w:w="260" w:type="dxa"/>
              <w:bottom w:w="220" w:type="dxa"/>
              <w:right w:w="260" w:type="dxa"/>
            </w:tcMar>
          </w:tcPr>
          <w:p w14:paraId="3551167B" w14:textId="77777777" w:rsidR="006A512D" w:rsidRDefault="00000000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color w:val="C9A227"/>
              </w:rPr>
              <w:t>INTERNAL VERSION — for colleagues within the department</w:t>
            </w:r>
          </w:p>
          <w:p w14:paraId="02D8342B" w14:textId="23DBA684" w:rsidR="006A512D" w:rsidRDefault="00000000">
            <w:pPr>
              <w:spacing w:after="10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Thank you for your email.</w:t>
            </w:r>
            <w:r w:rsidR="0022302B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I'll respond to your email </w:t>
            </w:r>
            <w:r w:rsidR="0022302B" w:rsidRPr="0022302B">
              <w:rPr>
                <w:rFonts w:ascii="Calibri" w:eastAsia="Calibri" w:hAnsi="Calibri" w:cs="Calibri"/>
                <w:color w:val="222222"/>
                <w:sz w:val="21"/>
                <w:szCs w:val="21"/>
                <w:highlight w:val="yellow"/>
              </w:rPr>
              <w:t>[as soon as I can].</w:t>
            </w:r>
          </w:p>
          <w:p w14:paraId="779FF6ED" w14:textId="77777777" w:rsidR="00201725" w:rsidRDefault="00000000">
            <w:pPr>
              <w:spacing w:after="100"/>
              <w:rPr>
                <w:rFonts w:ascii="Calibri" w:eastAsia="Calibri" w:hAnsi="Calibri" w:cs="Calibri"/>
                <w:color w:val="222222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I'm currently taking part in Together Queensland's Protected Industrial Action</w:t>
            </w:r>
            <w:r w:rsidR="00201725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, and today Friday the 25</w:t>
            </w:r>
            <w:r w:rsidR="00201725" w:rsidRPr="00201725">
              <w:rPr>
                <w:rFonts w:ascii="Calibri" w:eastAsia="Calibri" w:hAnsi="Calibri" w:cs="Calibri"/>
                <w:color w:val="222222"/>
                <w:sz w:val="21"/>
                <w:szCs w:val="21"/>
                <w:vertAlign w:val="superscript"/>
              </w:rPr>
              <w:t>th</w:t>
            </w:r>
            <w:r w:rsidR="00201725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of September union members are stopping work for 2 hours. </w:t>
            </w:r>
          </w:p>
          <w:p w14:paraId="704B82DF" w14:textId="4ED0E6F2" w:rsidR="006A512D" w:rsidRDefault="00000000">
            <w:pPr>
              <w:spacing w:after="10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Child Safety and Youth Justice workers are in enterprise bargaining right now, asking for the staff, pay and resourcing to </w:t>
            </w:r>
            <w:proofErr w:type="gramStart"/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actually do</w:t>
            </w:r>
            <w:proofErr w:type="gramEnd"/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this job properly — because Queensland's </w:t>
            </w:r>
            <w:r w:rsidR="00A86EBE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children, young people</w:t>
            </w: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and communities can't wait.</w:t>
            </w:r>
          </w:p>
          <w:p w14:paraId="3D0C5B28" w14:textId="2324DB40" w:rsidR="006A512D" w:rsidRDefault="00153364" w:rsidP="00A86EBE">
            <w:pPr>
              <w:spacing w:after="100"/>
            </w:pPr>
            <w:hyperlink r:id="rId5" w:history="1">
              <w:r w:rsidRPr="00153364">
                <w:rPr>
                  <w:rStyle w:val="Hyperlink"/>
                  <w:rFonts w:ascii="Calibri" w:eastAsia="Calibri" w:hAnsi="Calibri" w:cs="Calibri"/>
                  <w:sz w:val="21"/>
                  <w:szCs w:val="21"/>
                </w:rPr>
                <w:t xml:space="preserve">In the meantime, you can support the </w:t>
              </w:r>
              <w:r w:rsidR="00A86EBE" w:rsidRPr="00153364">
                <w:rPr>
                  <w:rStyle w:val="Hyperlink"/>
                  <w:rFonts w:ascii="Calibri" w:eastAsia="Calibri" w:hAnsi="Calibri" w:cs="Calibri"/>
                  <w:sz w:val="21"/>
                  <w:szCs w:val="21"/>
                </w:rPr>
                <w:t>campaign by joining your union</w:t>
              </w:r>
              <w:r w:rsidRPr="00153364">
                <w:rPr>
                  <w:rStyle w:val="Hyperlink"/>
                  <w:rFonts w:ascii="Calibri" w:eastAsia="Calibri" w:hAnsi="Calibri" w:cs="Calibri"/>
                  <w:sz w:val="21"/>
                  <w:szCs w:val="21"/>
                </w:rPr>
                <w:t>.</w:t>
              </w:r>
            </w:hyperlink>
          </w:p>
          <w:p w14:paraId="2FEBB8ED" w14:textId="46BD343B" w:rsidR="006A512D" w:rsidRDefault="0022302B">
            <w:pPr>
              <w:spacing w:after="100"/>
            </w:pPr>
            <w:r>
              <w:t>Regards</w:t>
            </w:r>
          </w:p>
          <w:p w14:paraId="2F6E68CB" w14:textId="094C265F" w:rsidR="0022302B" w:rsidRDefault="0022302B">
            <w:pPr>
              <w:spacing w:after="100"/>
            </w:pPr>
            <w:r w:rsidRPr="00153364">
              <w:rPr>
                <w:highlight w:val="yellow"/>
              </w:rPr>
              <w:t>(NAME)</w:t>
            </w:r>
          </w:p>
          <w:p w14:paraId="01222D40" w14:textId="27ABEDCE" w:rsidR="006A512D" w:rsidRDefault="006A512D" w:rsidP="0022302B">
            <w:pPr>
              <w:spacing w:after="100"/>
            </w:pPr>
          </w:p>
        </w:tc>
      </w:tr>
    </w:tbl>
    <w:p w14:paraId="1DDECEFC" w14:textId="77777777" w:rsidR="0022302B" w:rsidRDefault="0022302B">
      <w:pPr>
        <w:spacing w:after="200"/>
      </w:pPr>
    </w:p>
    <w:tbl>
      <w:tblPr>
        <w:tblW w:w="936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A512D" w14:paraId="675E82DC" w14:textId="77777777">
        <w:tc>
          <w:tcPr>
            <w:tcW w:w="9360" w:type="dxa"/>
            <w:shd w:val="clear" w:color="auto" w:fill="FFFFFF"/>
            <w:tcMar>
              <w:top w:w="220" w:type="dxa"/>
              <w:left w:w="260" w:type="dxa"/>
              <w:bottom w:w="220" w:type="dxa"/>
              <w:right w:w="260" w:type="dxa"/>
            </w:tcMar>
          </w:tcPr>
          <w:p w14:paraId="4C377D45" w14:textId="77777777" w:rsidR="006A512D" w:rsidRDefault="00000000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color w:val="C9A227"/>
              </w:rPr>
              <w:t>EXTERNAL VERSION — for the public and outside agencies</w:t>
            </w:r>
          </w:p>
          <w:p w14:paraId="73A7C132" w14:textId="38D39ADF" w:rsidR="006A512D" w:rsidRDefault="00000000">
            <w:pPr>
              <w:spacing w:after="10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Thank you for contacting the Department.</w:t>
            </w:r>
            <w:r w:rsidR="00A86EBE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</w:t>
            </w:r>
            <w:r w:rsidR="0022302B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I'll respond to your email </w:t>
            </w:r>
            <w:r w:rsidR="0022302B" w:rsidRPr="0022302B">
              <w:rPr>
                <w:rFonts w:ascii="Calibri" w:eastAsia="Calibri" w:hAnsi="Calibri" w:cs="Calibri"/>
                <w:color w:val="222222"/>
                <w:sz w:val="21"/>
                <w:szCs w:val="21"/>
                <w:highlight w:val="yellow"/>
              </w:rPr>
              <w:t>[as soon as I can].</w:t>
            </w:r>
          </w:p>
          <w:p w14:paraId="7C6C996B" w14:textId="77777777" w:rsidR="00201725" w:rsidRPr="00201725" w:rsidRDefault="00201725" w:rsidP="00201725">
            <w:pPr>
              <w:spacing w:after="100"/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</w:rPr>
            </w:pPr>
            <w:r w:rsidRPr="00201725"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</w:rPr>
              <w:t>I'm currently taking part in Together Queensland's Protected Industrial Action, and today Friday the 25</w:t>
            </w:r>
            <w:r w:rsidRPr="00201725"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  <w:vertAlign w:val="superscript"/>
              </w:rPr>
              <w:t>th</w:t>
            </w:r>
            <w:r w:rsidRPr="00201725"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</w:rPr>
              <w:t xml:space="preserve"> of September union members are stopping work for 2 hours. </w:t>
            </w:r>
          </w:p>
          <w:p w14:paraId="581230DC" w14:textId="77777777" w:rsidR="00A74C63" w:rsidRDefault="00A74C63" w:rsidP="00A74C63">
            <w:pPr>
              <w:spacing w:after="100"/>
              <w:rPr>
                <w:rFonts w:ascii="Calibri" w:eastAsia="Calibri" w:hAnsi="Calibri" w:cs="Calibri"/>
                <w:color w:val="222222"/>
                <w:sz w:val="21"/>
                <w:szCs w:val="21"/>
              </w:rPr>
            </w:pPr>
            <w:r w:rsidRPr="00A74C63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Every day, Child Safety and Youth Justice workers go above and beyond to support our communities. </w:t>
            </w:r>
          </w:p>
          <w:p w14:paraId="4402F95F" w14:textId="41258954" w:rsidR="00A74C63" w:rsidRDefault="00A74C63" w:rsidP="00A74C63">
            <w:pPr>
              <w:spacing w:after="100"/>
              <w:rPr>
                <w:rFonts w:ascii="Calibri" w:eastAsia="Calibri" w:hAnsi="Calibri" w:cs="Calibri"/>
                <w:color w:val="222222"/>
                <w:sz w:val="21"/>
                <w:szCs w:val="21"/>
              </w:rPr>
            </w:pPr>
            <w:r w:rsidRPr="00A74C63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Some of us walk into homes during a crisis, carry growing caseloads and unmanageable workloads, and make decisions that shape children and young people's lives. </w:t>
            </w:r>
          </w:p>
          <w:p w14:paraId="204300E6" w14:textId="07400767" w:rsidR="00A74C63" w:rsidRDefault="00A74C63" w:rsidP="00A74C63">
            <w:pPr>
              <w:spacing w:after="100"/>
              <w:rPr>
                <w:rFonts w:ascii="Calibri" w:eastAsia="Calibri" w:hAnsi="Calibri" w:cs="Calibri"/>
                <w:color w:val="222222"/>
                <w:sz w:val="21"/>
                <w:szCs w:val="21"/>
              </w:rPr>
            </w:pPr>
            <w:r w:rsidRPr="00A74C63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Others keep the system running behind the scenes — processing the paperwork, managing the data, answering the calls, and providing the administrative and corporate support that </w:t>
            </w: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our essential</w:t>
            </w:r>
            <w:r w:rsidRPr="00A74C63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work depends on. </w:t>
            </w:r>
          </w:p>
          <w:p w14:paraId="701F06A4" w14:textId="32CA91AA" w:rsidR="00A74C63" w:rsidRPr="00A74C63" w:rsidRDefault="00A74C63" w:rsidP="00A74C63">
            <w:pPr>
              <w:spacing w:after="100"/>
              <w:rPr>
                <w:rFonts w:ascii="Calibri" w:eastAsia="Calibri" w:hAnsi="Calibri" w:cs="Calibri"/>
                <w:color w:val="222222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A</w:t>
            </w:r>
            <w:r w:rsidRPr="00A74C63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ll while the system underneath </w:t>
            </w: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us</w:t>
            </w:r>
            <w:r w:rsidRPr="00A74C63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stays understaffed and under-resourced.</w:t>
            </w:r>
          </w:p>
          <w:p w14:paraId="350D7982" w14:textId="7216992F" w:rsidR="006A512D" w:rsidRDefault="00A86EBE">
            <w:pPr>
              <w:spacing w:after="10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Our union has been at the bargaining table for months, asking for the staff, pay and resourcing needed to do this job properly.</w:t>
            </w:r>
          </w:p>
          <w:p w14:paraId="22D6C58A" w14:textId="69A0047E" w:rsidR="006A512D" w:rsidRDefault="00A86EBE">
            <w:pPr>
              <w:spacing w:after="10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As part of our </w:t>
            </w:r>
            <w:proofErr w:type="gramStart"/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action</w:t>
            </w:r>
            <w:proofErr w:type="gramEnd"/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we are asking for </w:t>
            </w:r>
            <w:r w:rsidR="0022302B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your</w:t>
            </w: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support</w:t>
            </w:r>
            <w:r w:rsidR="0022302B"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:</w:t>
            </w: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can you send a message to your local MP:</w:t>
            </w:r>
            <w:r w:rsidR="00153364" w:rsidRPr="00153364">
              <w:t xml:space="preserve"> </w:t>
            </w:r>
            <w:hyperlink r:id="rId6" w:history="1">
              <w:r w:rsidR="00153364" w:rsidRPr="00153364">
                <w:rPr>
                  <w:rStyle w:val="Hyperlink"/>
                  <w:rFonts w:ascii="Calibri" w:eastAsia="Calibri" w:hAnsi="Calibri" w:cs="Calibri"/>
                  <w:sz w:val="21"/>
                  <w:szCs w:val="21"/>
                </w:rPr>
                <w:t>Tell Your MP That Child Safety and Youth Justice Workers Need Help</w:t>
              </w:r>
            </w:hyperlink>
          </w:p>
          <w:p w14:paraId="53D82D02" w14:textId="77777777" w:rsidR="006A512D" w:rsidRDefault="006A512D">
            <w:pPr>
              <w:spacing w:after="100"/>
            </w:pPr>
          </w:p>
          <w:p w14:paraId="4C2BA2AE" w14:textId="77777777" w:rsidR="0022302B" w:rsidRDefault="00A86EBE" w:rsidP="0022302B">
            <w:pPr>
              <w:spacing w:after="100"/>
            </w:pP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>Thanks for your understanding.</w:t>
            </w:r>
            <w:r w:rsidR="0022302B">
              <w:rPr>
                <w:rFonts w:ascii="Calibri" w:eastAsia="Calibri" w:hAnsi="Calibri" w:cs="Calibri"/>
                <w:color w:val="222222"/>
                <w:sz w:val="21"/>
                <w:szCs w:val="21"/>
              </w:rPr>
              <w:br/>
            </w:r>
            <w:r w:rsidR="0022302B">
              <w:rPr>
                <w:rFonts w:ascii="Calibri" w:eastAsia="Calibri" w:hAnsi="Calibri" w:cs="Calibri"/>
                <w:color w:val="222222"/>
                <w:sz w:val="21"/>
                <w:szCs w:val="21"/>
              </w:rPr>
              <w:br/>
            </w:r>
            <w:r w:rsidR="0022302B">
              <w:t>Regards</w:t>
            </w:r>
          </w:p>
          <w:p w14:paraId="27439958" w14:textId="4A4A83B7" w:rsidR="006A512D" w:rsidRDefault="0022302B" w:rsidP="0022302B">
            <w:pPr>
              <w:spacing w:after="100"/>
            </w:pPr>
            <w:r w:rsidRPr="00153364">
              <w:rPr>
                <w:highlight w:val="yellow"/>
              </w:rPr>
              <w:t>(NAME)</w:t>
            </w:r>
          </w:p>
        </w:tc>
      </w:tr>
    </w:tbl>
    <w:p w14:paraId="2FCF0D1C" w14:textId="77777777" w:rsidR="006A512D" w:rsidRDefault="006A512D">
      <w:pPr>
        <w:spacing w:after="100"/>
      </w:pPr>
    </w:p>
    <w:p w14:paraId="3536C72F" w14:textId="77777777" w:rsidR="006A512D" w:rsidRDefault="00000000">
      <w:pPr>
        <w:spacing w:before="320" w:after="160"/>
      </w:pPr>
      <w:r>
        <w:rPr>
          <w:rFonts w:ascii="Calibri" w:eastAsia="Calibri" w:hAnsi="Calibri" w:cs="Calibri"/>
          <w:b/>
          <w:bCs/>
          <w:color w:val="3B1F6B"/>
          <w:sz w:val="28"/>
          <w:szCs w:val="28"/>
        </w:rPr>
        <w:t>Step 2: Set up in Outlook (Desktop app)</w:t>
      </w:r>
    </w:p>
    <w:p w14:paraId="11843204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lastRenderedPageBreak/>
        <w:t xml:space="preserve">1.  </w:t>
      </w:r>
      <w:r>
        <w:rPr>
          <w:rFonts w:ascii="Calibri" w:eastAsia="Calibri" w:hAnsi="Calibri" w:cs="Calibri"/>
          <w:sz w:val="22"/>
          <w:szCs w:val="22"/>
        </w:rPr>
        <w:t>Open Outlook and click File in the top-left corner.</w:t>
      </w:r>
    </w:p>
    <w:p w14:paraId="177F7210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2.  </w:t>
      </w:r>
      <w:r>
        <w:rPr>
          <w:rFonts w:ascii="Calibri" w:eastAsia="Calibri" w:hAnsi="Calibri" w:cs="Calibri"/>
          <w:sz w:val="22"/>
          <w:szCs w:val="22"/>
        </w:rPr>
        <w:t>Click Automatic Replies (Out of Office).</w:t>
      </w:r>
    </w:p>
    <w:p w14:paraId="0F47828B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3.  </w:t>
      </w:r>
      <w:r>
        <w:rPr>
          <w:rFonts w:ascii="Calibri" w:eastAsia="Calibri" w:hAnsi="Calibri" w:cs="Calibri"/>
          <w:sz w:val="22"/>
          <w:szCs w:val="22"/>
        </w:rPr>
        <w:t>Select Send automatic replies.</w:t>
      </w:r>
    </w:p>
    <w:p w14:paraId="4567C0D9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4.  </w:t>
      </w:r>
      <w:r>
        <w:rPr>
          <w:rFonts w:ascii="Calibri" w:eastAsia="Calibri" w:hAnsi="Calibri" w:cs="Calibri"/>
          <w:sz w:val="22"/>
          <w:szCs w:val="22"/>
        </w:rPr>
        <w:t>Paste the Internal version text into the “Inside My Organization” tab.</w:t>
      </w:r>
    </w:p>
    <w:p w14:paraId="385E2112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5.  </w:t>
      </w:r>
      <w:r>
        <w:rPr>
          <w:rFonts w:ascii="Calibri" w:eastAsia="Calibri" w:hAnsi="Calibri" w:cs="Calibri"/>
          <w:sz w:val="22"/>
          <w:szCs w:val="22"/>
        </w:rPr>
        <w:t>Click the “Outside My Organization” tab and paste the External version text.</w:t>
      </w:r>
    </w:p>
    <w:p w14:paraId="0E277A05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6.  </w:t>
      </w:r>
      <w:r>
        <w:rPr>
          <w:rFonts w:ascii="Calibri" w:eastAsia="Calibri" w:hAnsi="Calibri" w:cs="Calibri"/>
          <w:sz w:val="22"/>
          <w:szCs w:val="22"/>
        </w:rPr>
        <w:t>Make sure “</w:t>
      </w:r>
      <w:proofErr w:type="gramStart"/>
      <w:r>
        <w:rPr>
          <w:rFonts w:ascii="Calibri" w:eastAsia="Calibri" w:hAnsi="Calibri" w:cs="Calibri"/>
          <w:sz w:val="22"/>
          <w:szCs w:val="22"/>
        </w:rPr>
        <w:t>Auto-reply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to people outside my organization” is turned on.</w:t>
      </w:r>
    </w:p>
    <w:p w14:paraId="1B80DA6D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7.  </w:t>
      </w:r>
      <w:r>
        <w:rPr>
          <w:rFonts w:ascii="Calibri" w:eastAsia="Calibri" w:hAnsi="Calibri" w:cs="Calibri"/>
          <w:sz w:val="22"/>
          <w:szCs w:val="22"/>
        </w:rPr>
        <w:t>Click OK to activate.</w:t>
      </w:r>
    </w:p>
    <w:p w14:paraId="39483B73" w14:textId="77777777" w:rsidR="006A512D" w:rsidRDefault="006A512D">
      <w:pPr>
        <w:spacing w:after="100"/>
      </w:pPr>
    </w:p>
    <w:p w14:paraId="231D78EE" w14:textId="77777777" w:rsidR="006A512D" w:rsidRDefault="00000000">
      <w:pPr>
        <w:spacing w:before="320" w:after="160"/>
      </w:pPr>
      <w:r>
        <w:rPr>
          <w:rFonts w:ascii="Calibri" w:eastAsia="Calibri" w:hAnsi="Calibri" w:cs="Calibri"/>
          <w:b/>
          <w:bCs/>
          <w:color w:val="3B1F6B"/>
          <w:sz w:val="28"/>
          <w:szCs w:val="28"/>
        </w:rPr>
        <w:t>Step 3: Set up in Outlook (Web / OWA)</w:t>
      </w:r>
    </w:p>
    <w:p w14:paraId="3CB5073F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1.  </w:t>
      </w:r>
      <w:r>
        <w:rPr>
          <w:rFonts w:ascii="Calibri" w:eastAsia="Calibri" w:hAnsi="Calibri" w:cs="Calibri"/>
          <w:sz w:val="22"/>
          <w:szCs w:val="22"/>
        </w:rPr>
        <w:t>Go to outlook.office.com and log in.</w:t>
      </w:r>
    </w:p>
    <w:p w14:paraId="07E3CBFD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2.  </w:t>
      </w:r>
      <w:r>
        <w:rPr>
          <w:rFonts w:ascii="Calibri" w:eastAsia="Calibri" w:hAnsi="Calibri" w:cs="Calibri"/>
          <w:sz w:val="22"/>
          <w:szCs w:val="22"/>
        </w:rPr>
        <w:t>Click the gear icon (Settings) in the top-right corner.</w:t>
      </w:r>
    </w:p>
    <w:p w14:paraId="4915630E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3.  </w:t>
      </w:r>
      <w:r>
        <w:rPr>
          <w:rFonts w:ascii="Calibri" w:eastAsia="Calibri" w:hAnsi="Calibri" w:cs="Calibri"/>
          <w:sz w:val="22"/>
          <w:szCs w:val="22"/>
        </w:rPr>
        <w:t>Search for Automatic replies.</w:t>
      </w:r>
    </w:p>
    <w:p w14:paraId="5485E820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4.  </w:t>
      </w:r>
      <w:r>
        <w:rPr>
          <w:rFonts w:ascii="Calibri" w:eastAsia="Calibri" w:hAnsi="Calibri" w:cs="Calibri"/>
          <w:sz w:val="22"/>
          <w:szCs w:val="22"/>
        </w:rPr>
        <w:t>Turn on automatic replies.</w:t>
      </w:r>
    </w:p>
    <w:p w14:paraId="3026FDE0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5.  </w:t>
      </w:r>
      <w:r>
        <w:rPr>
          <w:rFonts w:ascii="Calibri" w:eastAsia="Calibri" w:hAnsi="Calibri" w:cs="Calibri"/>
          <w:sz w:val="22"/>
          <w:szCs w:val="22"/>
        </w:rPr>
        <w:t>Paste the Internal version text into the internal reply box.</w:t>
      </w:r>
    </w:p>
    <w:p w14:paraId="62E64394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6.  </w:t>
      </w:r>
      <w:r>
        <w:rPr>
          <w:rFonts w:ascii="Calibri" w:eastAsia="Calibri" w:hAnsi="Calibri" w:cs="Calibri"/>
          <w:sz w:val="22"/>
          <w:szCs w:val="22"/>
        </w:rPr>
        <w:t>Tick “Send replies outside your organization” and paste the External version text.</w:t>
      </w:r>
    </w:p>
    <w:p w14:paraId="36BB705D" w14:textId="77777777" w:rsidR="006A512D" w:rsidRDefault="00000000">
      <w:pPr>
        <w:spacing w:after="100"/>
        <w:ind w:left="360"/>
      </w:pPr>
      <w:r>
        <w:rPr>
          <w:rFonts w:ascii="Calibri" w:eastAsia="Calibri" w:hAnsi="Calibri" w:cs="Calibri"/>
          <w:b/>
          <w:bCs/>
          <w:color w:val="3B1F6B"/>
          <w:sz w:val="22"/>
          <w:szCs w:val="22"/>
        </w:rPr>
        <w:t xml:space="preserve">7.  </w:t>
      </w:r>
      <w:r>
        <w:rPr>
          <w:rFonts w:ascii="Calibri" w:eastAsia="Calibri" w:hAnsi="Calibri" w:cs="Calibri"/>
          <w:sz w:val="22"/>
          <w:szCs w:val="22"/>
        </w:rPr>
        <w:t>Click Save.</w:t>
      </w:r>
    </w:p>
    <w:p w14:paraId="4FD27354" w14:textId="77777777" w:rsidR="006A512D" w:rsidRDefault="006A512D">
      <w:pPr>
        <w:spacing w:after="100"/>
      </w:pPr>
    </w:p>
    <w:p w14:paraId="579F4BA9" w14:textId="77777777" w:rsidR="006A512D" w:rsidRDefault="00000000">
      <w:pPr>
        <w:spacing w:before="320" w:after="160"/>
      </w:pPr>
      <w:r>
        <w:rPr>
          <w:rFonts w:ascii="Calibri" w:eastAsia="Calibri" w:hAnsi="Calibri" w:cs="Calibri"/>
          <w:b/>
          <w:bCs/>
          <w:color w:val="3B1F6B"/>
          <w:sz w:val="28"/>
          <w:szCs w:val="28"/>
        </w:rPr>
        <w:t>Step 4: Double-check it worked</w:t>
      </w:r>
    </w:p>
    <w:p w14:paraId="15266CB0" w14:textId="77777777" w:rsidR="006A512D" w:rsidRDefault="00000000">
      <w:pPr>
        <w:spacing w:after="80"/>
        <w:ind w:left="360"/>
      </w:pPr>
      <w:r>
        <w:rPr>
          <w:rFonts w:ascii="Calibri" w:eastAsia="Calibri" w:hAnsi="Calibri" w:cs="Calibri"/>
          <w:b/>
          <w:bCs/>
          <w:color w:val="8E7CC3"/>
          <w:sz w:val="22"/>
          <w:szCs w:val="22"/>
        </w:rPr>
        <w:t xml:space="preserve">•  </w:t>
      </w:r>
      <w:r>
        <w:rPr>
          <w:rFonts w:ascii="Calibri" w:eastAsia="Calibri" w:hAnsi="Calibri" w:cs="Calibri"/>
          <w:sz w:val="22"/>
          <w:szCs w:val="22"/>
        </w:rPr>
        <w:t>Ask a colleague to send you a test email and confirm the reply comes through correctly.</w:t>
      </w:r>
    </w:p>
    <w:p w14:paraId="7E244AB0" w14:textId="77777777" w:rsidR="006A512D" w:rsidRDefault="00000000">
      <w:pPr>
        <w:spacing w:after="80"/>
        <w:ind w:left="360"/>
      </w:pPr>
      <w:r>
        <w:rPr>
          <w:rFonts w:ascii="Calibri" w:eastAsia="Calibri" w:hAnsi="Calibri" w:cs="Calibri"/>
          <w:b/>
          <w:bCs/>
          <w:color w:val="8E7CC3"/>
          <w:sz w:val="22"/>
          <w:szCs w:val="22"/>
        </w:rPr>
        <w:t xml:space="preserve">•  </w:t>
      </w:r>
      <w:r>
        <w:rPr>
          <w:rFonts w:ascii="Calibri" w:eastAsia="Calibri" w:hAnsi="Calibri" w:cs="Calibri"/>
          <w:sz w:val="22"/>
          <w:szCs w:val="22"/>
        </w:rPr>
        <w:t>Check the link to the MP campaign page is clickable and correctly formatted.</w:t>
      </w:r>
    </w:p>
    <w:p w14:paraId="51524F54" w14:textId="77777777" w:rsidR="006A512D" w:rsidRDefault="00000000">
      <w:pPr>
        <w:spacing w:after="80"/>
        <w:ind w:left="360"/>
      </w:pPr>
      <w:r>
        <w:rPr>
          <w:rFonts w:ascii="Calibri" w:eastAsia="Calibri" w:hAnsi="Calibri" w:cs="Calibri"/>
          <w:b/>
          <w:bCs/>
          <w:color w:val="8E7CC3"/>
          <w:sz w:val="22"/>
          <w:szCs w:val="22"/>
        </w:rPr>
        <w:t xml:space="preserve">•  </w:t>
      </w:r>
      <w:r>
        <w:rPr>
          <w:rFonts w:ascii="Calibri" w:eastAsia="Calibri" w:hAnsi="Calibri" w:cs="Calibri"/>
          <w:sz w:val="22"/>
          <w:szCs w:val="22"/>
        </w:rPr>
        <w:t>Remember to turn this off (or update it) once you're no longer taking part in this stage of action, unless advised otherwise.</w:t>
      </w:r>
    </w:p>
    <w:p w14:paraId="5DBA1A10" w14:textId="77777777" w:rsidR="006A512D" w:rsidRDefault="006A512D">
      <w:pPr>
        <w:spacing w:after="100"/>
      </w:pPr>
    </w:p>
    <w:tbl>
      <w:tblPr>
        <w:tblW w:w="9360" w:type="dxa"/>
        <w:tblBorders>
          <w:top w:val="single" w:sz="4" w:space="0" w:color="8E7CC3"/>
          <w:left w:val="single" w:sz="4" w:space="0" w:color="8E7CC3"/>
          <w:bottom w:val="single" w:sz="4" w:space="0" w:color="8E7CC3"/>
          <w:right w:val="single" w:sz="4" w:space="0" w:color="8E7CC3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A512D" w14:paraId="65792B3C" w14:textId="77777777">
        <w:tc>
          <w:tcPr>
            <w:tcW w:w="9360" w:type="dxa"/>
            <w:shd w:val="clear" w:color="auto" w:fill="F1EEF8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786BBC4" w14:textId="77777777" w:rsidR="006A512D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3B1F6B"/>
                <w:sz w:val="22"/>
                <w:szCs w:val="22"/>
              </w:rPr>
              <w:t>Need a hand?</w:t>
            </w:r>
          </w:p>
          <w:p w14:paraId="16DE33E2" w14:textId="049A9AD1" w:rsidR="006A512D" w:rsidRDefault="00000000">
            <w:pPr>
              <w:spacing w:after="40"/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If you get stuck, reach out to your delegate or contact your.union@together.org.au </w:t>
            </w:r>
          </w:p>
        </w:tc>
      </w:tr>
    </w:tbl>
    <w:p w14:paraId="747C773C" w14:textId="3A3202A4" w:rsidR="006A512D" w:rsidRDefault="006A512D">
      <w:pPr>
        <w:spacing w:before="300"/>
      </w:pPr>
    </w:p>
    <w:sectPr w:rsidR="006A512D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D6558"/>
    <w:multiLevelType w:val="hybridMultilevel"/>
    <w:tmpl w:val="89340E0A"/>
    <w:lvl w:ilvl="0" w:tplc="F09AF8FA">
      <w:start w:val="1"/>
      <w:numFmt w:val="bullet"/>
      <w:lvlText w:val="●"/>
      <w:lvlJc w:val="left"/>
      <w:pPr>
        <w:ind w:left="720" w:hanging="360"/>
      </w:pPr>
    </w:lvl>
    <w:lvl w:ilvl="1" w:tplc="31224FD8">
      <w:start w:val="1"/>
      <w:numFmt w:val="bullet"/>
      <w:lvlText w:val="○"/>
      <w:lvlJc w:val="left"/>
      <w:pPr>
        <w:ind w:left="1440" w:hanging="360"/>
      </w:pPr>
    </w:lvl>
    <w:lvl w:ilvl="2" w:tplc="8E68C15E">
      <w:start w:val="1"/>
      <w:numFmt w:val="bullet"/>
      <w:lvlText w:val="■"/>
      <w:lvlJc w:val="left"/>
      <w:pPr>
        <w:ind w:left="2160" w:hanging="360"/>
      </w:pPr>
    </w:lvl>
    <w:lvl w:ilvl="3" w:tplc="C86668F2">
      <w:start w:val="1"/>
      <w:numFmt w:val="bullet"/>
      <w:lvlText w:val="●"/>
      <w:lvlJc w:val="left"/>
      <w:pPr>
        <w:ind w:left="2880" w:hanging="360"/>
      </w:pPr>
    </w:lvl>
    <w:lvl w:ilvl="4" w:tplc="AA6A2040">
      <w:start w:val="1"/>
      <w:numFmt w:val="bullet"/>
      <w:lvlText w:val="○"/>
      <w:lvlJc w:val="left"/>
      <w:pPr>
        <w:ind w:left="3600" w:hanging="360"/>
      </w:pPr>
    </w:lvl>
    <w:lvl w:ilvl="5" w:tplc="8F8C8952">
      <w:start w:val="1"/>
      <w:numFmt w:val="bullet"/>
      <w:lvlText w:val="■"/>
      <w:lvlJc w:val="left"/>
      <w:pPr>
        <w:ind w:left="4320" w:hanging="360"/>
      </w:pPr>
    </w:lvl>
    <w:lvl w:ilvl="6" w:tplc="A6CA1DAA">
      <w:start w:val="1"/>
      <w:numFmt w:val="bullet"/>
      <w:lvlText w:val="●"/>
      <w:lvlJc w:val="left"/>
      <w:pPr>
        <w:ind w:left="5040" w:hanging="360"/>
      </w:pPr>
    </w:lvl>
    <w:lvl w:ilvl="7" w:tplc="6A7A6B9A">
      <w:start w:val="1"/>
      <w:numFmt w:val="bullet"/>
      <w:lvlText w:val="●"/>
      <w:lvlJc w:val="left"/>
      <w:pPr>
        <w:ind w:left="5760" w:hanging="360"/>
      </w:pPr>
    </w:lvl>
    <w:lvl w:ilvl="8" w:tplc="51BE6A30">
      <w:start w:val="1"/>
      <w:numFmt w:val="bullet"/>
      <w:lvlText w:val="●"/>
      <w:lvlJc w:val="left"/>
      <w:pPr>
        <w:ind w:left="6480" w:hanging="360"/>
      </w:pPr>
    </w:lvl>
  </w:abstractNum>
  <w:num w:numId="1" w16cid:durableId="18845589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12D"/>
    <w:rsid w:val="000D759D"/>
    <w:rsid w:val="00153364"/>
    <w:rsid w:val="00201725"/>
    <w:rsid w:val="0022302B"/>
    <w:rsid w:val="006A512D"/>
    <w:rsid w:val="00815F9B"/>
    <w:rsid w:val="008253A2"/>
    <w:rsid w:val="00A74C63"/>
    <w:rsid w:val="00A8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04D81"/>
  <w15:docId w15:val="{ED24D252-1F8D-48E0-8845-D6B0D7C0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53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mbers.together.org.au/tell-your-mp-that-child-safety-and-youth-justice-workers-need-help" TargetMode="External"/><Relationship Id="rId5" Type="http://schemas.openxmlformats.org/officeDocument/2006/relationships/hyperlink" Target="https://join.together.org.au/?Type=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ed6b864-0082-4fae-b2a2-0a94b4cffb06}" enabled="1" method="Standard" siteId="{6fec7bb7-000e-4c46-b129-53cf9501525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Billy Colless</cp:lastModifiedBy>
  <cp:revision>3</cp:revision>
  <dcterms:created xsi:type="dcterms:W3CDTF">2026-08-04T22:27:00Z</dcterms:created>
  <dcterms:modified xsi:type="dcterms:W3CDTF">2026-09-22T00:04:00Z</dcterms:modified>
</cp:coreProperties>
</file>